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B2530" w14:textId="77777777" w:rsidR="00291E25" w:rsidRPr="00291E25" w:rsidRDefault="00291E25" w:rsidP="00291E25">
      <w:pPr>
        <w:spacing w:beforeLines="0" w:before="0" w:line="360" w:lineRule="auto"/>
        <w:rPr>
          <w:rFonts w:ascii="宋体" w:eastAsia="宋体" w:hAnsi="宋体"/>
          <w:sz w:val="28"/>
          <w:szCs w:val="28"/>
        </w:rPr>
      </w:pPr>
      <w:r w:rsidRPr="00291E25">
        <w:rPr>
          <w:rFonts w:ascii="宋体" w:eastAsia="宋体" w:hAnsi="宋体" w:hint="eastAsia"/>
          <w:sz w:val="28"/>
          <w:szCs w:val="28"/>
        </w:rPr>
        <w:t>防非宣传月丨“股市黑嘴”的表现形式和政策界限</w:t>
      </w:r>
    </w:p>
    <w:p w14:paraId="0018CCF4" w14:textId="78CF21A9" w:rsidR="00B95529" w:rsidRPr="00291E25" w:rsidRDefault="00291E25" w:rsidP="00291E25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转载自深圳证券交易所-</w:t>
      </w:r>
      <w:r w:rsidR="00B01FB2">
        <w:rPr>
          <w:rFonts w:ascii="宋体" w:eastAsia="宋体" w:hAnsi="宋体" w:hint="eastAsia"/>
          <w:sz w:val="24"/>
          <w:szCs w:val="24"/>
        </w:rPr>
        <w:t>风险</w:t>
      </w:r>
      <w:r>
        <w:rPr>
          <w:rFonts w:ascii="宋体" w:eastAsia="宋体" w:hAnsi="宋体" w:hint="eastAsia"/>
          <w:sz w:val="24"/>
          <w:szCs w:val="24"/>
        </w:rPr>
        <w:t xml:space="preserve">教育专栏 </w:t>
      </w:r>
      <w:r>
        <w:rPr>
          <w:rFonts w:ascii="宋体" w:eastAsia="宋体" w:hAnsi="宋体"/>
          <w:sz w:val="24"/>
          <w:szCs w:val="24"/>
        </w:rPr>
        <w:t>2022</w:t>
      </w:r>
      <w:r>
        <w:rPr>
          <w:rFonts w:ascii="宋体" w:eastAsia="宋体" w:hAnsi="宋体" w:hint="eastAsia"/>
          <w:sz w:val="24"/>
          <w:szCs w:val="24"/>
        </w:rPr>
        <w:t>-</w:t>
      </w:r>
      <w:r>
        <w:rPr>
          <w:rFonts w:ascii="宋体" w:eastAsia="宋体" w:hAnsi="宋体"/>
          <w:sz w:val="24"/>
          <w:szCs w:val="24"/>
        </w:rPr>
        <w:t>05</w:t>
      </w:r>
      <w:r>
        <w:rPr>
          <w:rFonts w:ascii="宋体" w:eastAsia="宋体" w:hAnsi="宋体" w:hint="eastAsia"/>
          <w:sz w:val="24"/>
          <w:szCs w:val="24"/>
        </w:rPr>
        <w:t>-</w:t>
      </w:r>
      <w:r>
        <w:rPr>
          <w:rFonts w:ascii="宋体" w:eastAsia="宋体" w:hAnsi="宋体"/>
          <w:sz w:val="24"/>
          <w:szCs w:val="24"/>
        </w:rPr>
        <w:t>11</w:t>
      </w:r>
    </w:p>
    <w:p w14:paraId="55CB78A0" w14:textId="77777777" w:rsidR="00291E25" w:rsidRPr="00291E25" w:rsidRDefault="00291E25" w:rsidP="00291E25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291E25">
        <w:rPr>
          <w:rFonts w:ascii="宋体" w:eastAsia="宋体" w:hAnsi="宋体" w:hint="eastAsia"/>
          <w:sz w:val="24"/>
          <w:szCs w:val="24"/>
        </w:rPr>
        <w:t>“股市黑嘴”是指编造、传播虚假信息或误导性信息，影响股票价格或交易量，甚至操纵市场等牟取非法利益的机构和个人。行为模式主要包括：</w:t>
      </w:r>
    </w:p>
    <w:p w14:paraId="79DF7B52" w14:textId="77777777" w:rsidR="00291E25" w:rsidRPr="00291E25" w:rsidRDefault="00291E25" w:rsidP="00291E25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291E25">
        <w:rPr>
          <w:rFonts w:ascii="宋体" w:eastAsia="宋体" w:hAnsi="宋体" w:hint="eastAsia"/>
          <w:sz w:val="24"/>
          <w:szCs w:val="24"/>
        </w:rPr>
        <w:t>1.编造、传播证券虚假信息。主要指通过编造、传播虚假信息或误导性信息，扰乱证券市场。</w:t>
      </w:r>
    </w:p>
    <w:p w14:paraId="0D8AF9E5" w14:textId="77777777" w:rsidR="00291E25" w:rsidRPr="00291E25" w:rsidRDefault="00291E25" w:rsidP="00291E25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291E25">
        <w:rPr>
          <w:rFonts w:ascii="宋体" w:eastAsia="宋体" w:hAnsi="宋体" w:hint="eastAsia"/>
          <w:sz w:val="24"/>
          <w:szCs w:val="24"/>
        </w:rPr>
        <w:t>2.蛊惑交易。主要指传播虚假或者不确定的重大信息，诱导投资者作出投资决策，影响证券交易价格或交易量，并进行相关交易或者谋取相关利益。</w:t>
      </w:r>
    </w:p>
    <w:p w14:paraId="27A17878" w14:textId="77777777" w:rsidR="00291E25" w:rsidRPr="00291E25" w:rsidRDefault="00291E25" w:rsidP="00291E25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291E25">
        <w:rPr>
          <w:rFonts w:ascii="宋体" w:eastAsia="宋体" w:hAnsi="宋体" w:hint="eastAsia"/>
          <w:sz w:val="24"/>
          <w:szCs w:val="24"/>
        </w:rPr>
        <w:t>3.抢帽子交易。主要指对证券及其发行人、上市公司公开作出评价、预测或者投资建议，误导投资者作出投资决策，影响证券交易价格或交易量，并进行与其评价、预测、投资建议方向相反的证券交易。</w:t>
      </w:r>
    </w:p>
    <w:p w14:paraId="789768DC" w14:textId="77777777" w:rsidR="00291E25" w:rsidRPr="00291E25" w:rsidRDefault="00291E25" w:rsidP="00291E25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291E25">
        <w:rPr>
          <w:rFonts w:ascii="宋体" w:eastAsia="宋体" w:hAnsi="宋体" w:hint="eastAsia"/>
          <w:sz w:val="24"/>
          <w:szCs w:val="24"/>
        </w:rPr>
        <w:t>4.利用信息优势操纵。控制发行人、上市公司信息的生成或者控制信息披露的内容、时点、节奏，误导投资者作出投资决策，影响证券交易价格或交易量，并进行相关交易或者谋取相关利益。</w:t>
      </w:r>
    </w:p>
    <w:p w14:paraId="639EB4E2" w14:textId="77777777" w:rsidR="00291E25" w:rsidRPr="00291E25" w:rsidRDefault="00291E25" w:rsidP="00291E25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291E25">
        <w:rPr>
          <w:rFonts w:ascii="宋体" w:eastAsia="宋体" w:hAnsi="宋体" w:hint="eastAsia"/>
          <w:sz w:val="24"/>
          <w:szCs w:val="24"/>
        </w:rPr>
        <w:t>根据《证券法》有关规定，上述行为分别涉嫌编造传播虚假信息或者误导性信息（行为模式1），及操纵证券市场（行为模式2-4）等。</w:t>
      </w:r>
    </w:p>
    <w:p w14:paraId="5A8E30C5" w14:textId="77777777" w:rsidR="00291E25" w:rsidRPr="00291E25" w:rsidRDefault="00291E25" w:rsidP="00291E25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291E25">
        <w:rPr>
          <w:rFonts w:ascii="宋体" w:eastAsia="宋体" w:hAnsi="宋体" w:hint="eastAsia"/>
          <w:sz w:val="24"/>
          <w:szCs w:val="24"/>
        </w:rPr>
        <w:t>投资者应警惕“股市黑嘴”行为，在投资过程中选择合法机构，坚持理性投资，并且提升自身的风险防范意识和自我保护能力，谨防上当受骗。</w:t>
      </w:r>
    </w:p>
    <w:p w14:paraId="1BF1DA46" w14:textId="333C75A2" w:rsidR="00291E25" w:rsidRPr="00291E25" w:rsidRDefault="00291E25" w:rsidP="00291E25">
      <w:pPr>
        <w:spacing w:beforeLines="0" w:before="0" w:line="360" w:lineRule="auto"/>
        <w:jc w:val="both"/>
        <w:rPr>
          <w:rFonts w:ascii="宋体" w:eastAsia="宋体" w:hAnsi="宋体"/>
          <w:sz w:val="24"/>
          <w:szCs w:val="24"/>
        </w:rPr>
      </w:pPr>
    </w:p>
    <w:p w14:paraId="15DEAF2F" w14:textId="1AF36482" w:rsidR="00291E25" w:rsidRPr="00291E25" w:rsidRDefault="00291E25" w:rsidP="00291E25">
      <w:pPr>
        <w:spacing w:beforeLines="0" w:before="0" w:line="360" w:lineRule="auto"/>
        <w:jc w:val="both"/>
        <w:rPr>
          <w:rFonts w:ascii="宋体" w:eastAsia="宋体" w:hAnsi="宋体"/>
          <w:sz w:val="24"/>
          <w:szCs w:val="24"/>
        </w:rPr>
      </w:pPr>
    </w:p>
    <w:p w14:paraId="06639F2E" w14:textId="36DE53EB" w:rsidR="00291E25" w:rsidRPr="00291E25" w:rsidRDefault="00291E25" w:rsidP="00291E25">
      <w:pPr>
        <w:spacing w:beforeLines="0" w:before="0" w:line="360" w:lineRule="auto"/>
        <w:jc w:val="both"/>
        <w:rPr>
          <w:rFonts w:ascii="宋体" w:eastAsia="宋体" w:hAnsi="宋体"/>
          <w:sz w:val="24"/>
          <w:szCs w:val="24"/>
        </w:rPr>
      </w:pPr>
    </w:p>
    <w:p w14:paraId="0A463EA8" w14:textId="77777777" w:rsidR="00291E25" w:rsidRPr="00291E25" w:rsidRDefault="00291E25" w:rsidP="00291E25">
      <w:pPr>
        <w:spacing w:beforeLines="0" w:before="0" w:line="360" w:lineRule="auto"/>
        <w:jc w:val="both"/>
        <w:rPr>
          <w:rFonts w:ascii="宋体" w:eastAsia="宋体" w:hAnsi="宋体"/>
          <w:sz w:val="24"/>
          <w:szCs w:val="24"/>
        </w:rPr>
      </w:pPr>
    </w:p>
    <w:sectPr w:rsidR="00291E25" w:rsidRPr="00291E25" w:rsidSect="00A338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榛戜綋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A60F4"/>
    <w:rsid w:val="0002408A"/>
    <w:rsid w:val="0008756F"/>
    <w:rsid w:val="000F2295"/>
    <w:rsid w:val="00102CAA"/>
    <w:rsid w:val="0014708A"/>
    <w:rsid w:val="001F2F4E"/>
    <w:rsid w:val="00210326"/>
    <w:rsid w:val="00251FAF"/>
    <w:rsid w:val="00276621"/>
    <w:rsid w:val="00291E25"/>
    <w:rsid w:val="002E12F9"/>
    <w:rsid w:val="003515BA"/>
    <w:rsid w:val="003636D0"/>
    <w:rsid w:val="00384951"/>
    <w:rsid w:val="003C28E0"/>
    <w:rsid w:val="003D098E"/>
    <w:rsid w:val="003E4262"/>
    <w:rsid w:val="00454A27"/>
    <w:rsid w:val="004F2D67"/>
    <w:rsid w:val="00525A2B"/>
    <w:rsid w:val="005448AD"/>
    <w:rsid w:val="00575035"/>
    <w:rsid w:val="005977DF"/>
    <w:rsid w:val="005C3619"/>
    <w:rsid w:val="005D0B3F"/>
    <w:rsid w:val="00691481"/>
    <w:rsid w:val="006B3CE6"/>
    <w:rsid w:val="006D0C6D"/>
    <w:rsid w:val="007A60F4"/>
    <w:rsid w:val="008110E3"/>
    <w:rsid w:val="00817274"/>
    <w:rsid w:val="0095248F"/>
    <w:rsid w:val="009F3D62"/>
    <w:rsid w:val="00A23961"/>
    <w:rsid w:val="00A3387B"/>
    <w:rsid w:val="00AB2389"/>
    <w:rsid w:val="00B01FB2"/>
    <w:rsid w:val="00B2720D"/>
    <w:rsid w:val="00B61530"/>
    <w:rsid w:val="00B62B44"/>
    <w:rsid w:val="00B77431"/>
    <w:rsid w:val="00B92082"/>
    <w:rsid w:val="00B95529"/>
    <w:rsid w:val="00BD1A93"/>
    <w:rsid w:val="00BE190C"/>
    <w:rsid w:val="00C0097B"/>
    <w:rsid w:val="00C37F96"/>
    <w:rsid w:val="00C827A8"/>
    <w:rsid w:val="00D16CC2"/>
    <w:rsid w:val="00D33853"/>
    <w:rsid w:val="00D44A3A"/>
    <w:rsid w:val="00DF22CC"/>
    <w:rsid w:val="00E0493B"/>
    <w:rsid w:val="00E16EA0"/>
    <w:rsid w:val="00E62FC6"/>
    <w:rsid w:val="00EA4C0F"/>
    <w:rsid w:val="00EB5F17"/>
    <w:rsid w:val="00EF2F44"/>
    <w:rsid w:val="00F04EF1"/>
    <w:rsid w:val="00F41E3C"/>
    <w:rsid w:val="00F82824"/>
    <w:rsid w:val="00FE24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4181E"/>
  <w15:chartTrackingRefBased/>
  <w15:docId w15:val="{6E1AA3A3-417A-4F21-B1D1-1E95D8136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beforeLines="200" w:before="200" w:line="50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24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3"/>
    <w:qFormat/>
    <w:rsid w:val="00EA4C0F"/>
    <w:pPr>
      <w:pBdr>
        <w:bottom w:val="none" w:sz="0" w:space="0" w:color="auto"/>
      </w:pBdr>
      <w:spacing w:beforeLines="0" w:line="240" w:lineRule="auto"/>
    </w:pPr>
    <w:rPr>
      <w:rFonts w:ascii="宋体" w:eastAsia="宋体" w:hAnsi="宋体" w:cs="Times New Roman"/>
      <w:kern w:val="0"/>
    </w:rPr>
  </w:style>
  <w:style w:type="paragraph" w:styleId="a3">
    <w:name w:val="header"/>
    <w:basedOn w:val="a"/>
    <w:link w:val="a4"/>
    <w:uiPriority w:val="99"/>
    <w:semiHidden/>
    <w:unhideWhenUsed/>
    <w:rsid w:val="00C37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37F96"/>
    <w:rPr>
      <w:sz w:val="18"/>
      <w:szCs w:val="18"/>
    </w:rPr>
  </w:style>
  <w:style w:type="paragraph" w:customStyle="1" w:styleId="2">
    <w:name w:val="样式2"/>
    <w:basedOn w:val="a3"/>
    <w:qFormat/>
    <w:rsid w:val="00F41E3C"/>
    <w:pPr>
      <w:pBdr>
        <w:bottom w:val="none" w:sz="0" w:space="0" w:color="auto"/>
      </w:pBdr>
      <w:spacing w:before="480"/>
    </w:pPr>
  </w:style>
  <w:style w:type="paragraph" w:customStyle="1" w:styleId="3">
    <w:name w:val="样式3"/>
    <w:basedOn w:val="a3"/>
    <w:qFormat/>
    <w:rsid w:val="00691481"/>
    <w:pPr>
      <w:pBdr>
        <w:bottom w:val="none" w:sz="0" w:space="0" w:color="auto"/>
      </w:pBdr>
      <w:spacing w:before="480"/>
    </w:pPr>
  </w:style>
  <w:style w:type="paragraph" w:customStyle="1" w:styleId="4">
    <w:name w:val="样式4"/>
    <w:basedOn w:val="a3"/>
    <w:qFormat/>
    <w:rsid w:val="00E0493B"/>
    <w:pPr>
      <w:pBdr>
        <w:bottom w:val="none" w:sz="0" w:space="0" w:color="auto"/>
      </w:pBdr>
      <w:spacing w:before="480"/>
    </w:pPr>
  </w:style>
  <w:style w:type="paragraph" w:customStyle="1" w:styleId="5">
    <w:name w:val="样式5"/>
    <w:basedOn w:val="a3"/>
    <w:qFormat/>
    <w:rsid w:val="00DF22CC"/>
    <w:pPr>
      <w:pBdr>
        <w:bottom w:val="none" w:sz="0" w:space="0" w:color="auto"/>
      </w:pBdr>
      <w:spacing w:before="480"/>
    </w:pPr>
  </w:style>
  <w:style w:type="paragraph" w:customStyle="1" w:styleId="6">
    <w:name w:val="样式6"/>
    <w:basedOn w:val="a"/>
    <w:qFormat/>
    <w:rsid w:val="00276621"/>
    <w:pPr>
      <w:spacing w:beforeLines="50" w:before="156" w:line="360" w:lineRule="auto"/>
    </w:pPr>
    <w:rPr>
      <w:rFonts w:ascii="黑体" w:eastAsia="黑体" w:hAnsi="黑体"/>
      <w:b/>
      <w:bCs/>
      <w:sz w:val="30"/>
      <w:szCs w:val="30"/>
    </w:rPr>
  </w:style>
  <w:style w:type="paragraph" w:customStyle="1" w:styleId="7">
    <w:name w:val="样式7"/>
    <w:basedOn w:val="a3"/>
    <w:qFormat/>
    <w:rsid w:val="00D16CC2"/>
    <w:pPr>
      <w:pBdr>
        <w:bottom w:val="none" w:sz="0" w:space="0" w:color="auto"/>
      </w:pBdr>
      <w:spacing w:before="480"/>
    </w:pPr>
  </w:style>
  <w:style w:type="paragraph" w:customStyle="1" w:styleId="8">
    <w:name w:val="样式8"/>
    <w:basedOn w:val="a3"/>
    <w:autoRedefine/>
    <w:qFormat/>
    <w:rsid w:val="00FE24DF"/>
    <w:pPr>
      <w:widowControl w:val="0"/>
      <w:pBdr>
        <w:bottom w:val="none" w:sz="0" w:space="0" w:color="auto"/>
      </w:pBdr>
      <w:spacing w:before="480"/>
    </w:pPr>
  </w:style>
  <w:style w:type="paragraph" w:customStyle="1" w:styleId="9">
    <w:name w:val="样式9"/>
    <w:basedOn w:val="a3"/>
    <w:qFormat/>
    <w:rsid w:val="001F2F4E"/>
    <w:pPr>
      <w:pBdr>
        <w:bottom w:val="none" w:sz="0" w:space="0" w:color="auto"/>
      </w:pBdr>
      <w:spacing w:before="480"/>
    </w:pPr>
  </w:style>
  <w:style w:type="paragraph" w:customStyle="1" w:styleId="10">
    <w:name w:val="样式10"/>
    <w:basedOn w:val="a3"/>
    <w:qFormat/>
    <w:rsid w:val="00C827A8"/>
    <w:pPr>
      <w:pBdr>
        <w:bottom w:val="none" w:sz="0" w:space="0" w:color="auto"/>
      </w:pBdr>
      <w:spacing w:before="480"/>
    </w:pPr>
  </w:style>
  <w:style w:type="paragraph" w:customStyle="1" w:styleId="11">
    <w:name w:val="样式11"/>
    <w:basedOn w:val="a3"/>
    <w:qFormat/>
    <w:rsid w:val="006D0C6D"/>
    <w:pPr>
      <w:pBdr>
        <w:bottom w:val="none" w:sz="0" w:space="0" w:color="auto"/>
      </w:pBdr>
      <w:spacing w:before="480"/>
    </w:pPr>
  </w:style>
  <w:style w:type="paragraph" w:customStyle="1" w:styleId="12">
    <w:name w:val="样式12"/>
    <w:basedOn w:val="a3"/>
    <w:qFormat/>
    <w:rsid w:val="003C28E0"/>
    <w:pPr>
      <w:pBdr>
        <w:bottom w:val="none" w:sz="0" w:space="0" w:color="auto"/>
      </w:pBdr>
      <w:spacing w:before="480"/>
    </w:pPr>
  </w:style>
  <w:style w:type="paragraph" w:customStyle="1" w:styleId="13">
    <w:name w:val="样式13"/>
    <w:basedOn w:val="a3"/>
    <w:qFormat/>
    <w:rsid w:val="00691481"/>
    <w:pPr>
      <w:pBdr>
        <w:bottom w:val="none" w:sz="0" w:space="0" w:color="auto"/>
      </w:pBdr>
      <w:spacing w:before="480"/>
    </w:pPr>
  </w:style>
  <w:style w:type="paragraph" w:customStyle="1" w:styleId="14">
    <w:name w:val="样式14"/>
    <w:basedOn w:val="a3"/>
    <w:qFormat/>
    <w:rsid w:val="00EF2F44"/>
    <w:pPr>
      <w:pBdr>
        <w:bottom w:val="none" w:sz="0" w:space="0" w:color="auto"/>
      </w:pBdr>
      <w:spacing w:before="480"/>
    </w:pPr>
  </w:style>
  <w:style w:type="paragraph" w:customStyle="1" w:styleId="15">
    <w:name w:val="样式15"/>
    <w:basedOn w:val="a3"/>
    <w:qFormat/>
    <w:rsid w:val="00210326"/>
    <w:pPr>
      <w:pBdr>
        <w:bottom w:val="none" w:sz="0" w:space="0" w:color="auto"/>
      </w:pBdr>
      <w:spacing w:before="480"/>
    </w:pPr>
  </w:style>
  <w:style w:type="paragraph" w:customStyle="1" w:styleId="16">
    <w:name w:val="样式16"/>
    <w:basedOn w:val="a3"/>
    <w:qFormat/>
    <w:rsid w:val="00A23961"/>
    <w:pPr>
      <w:pBdr>
        <w:bottom w:val="none" w:sz="0" w:space="0" w:color="auto"/>
      </w:pBdr>
      <w:spacing w:before="480"/>
    </w:pPr>
  </w:style>
  <w:style w:type="paragraph" w:customStyle="1" w:styleId="17">
    <w:name w:val="样式17"/>
    <w:basedOn w:val="a3"/>
    <w:qFormat/>
    <w:rsid w:val="005977DF"/>
    <w:pPr>
      <w:pBdr>
        <w:bottom w:val="none" w:sz="0" w:space="0" w:color="auto"/>
      </w:pBdr>
      <w:spacing w:before="480"/>
    </w:pPr>
  </w:style>
  <w:style w:type="paragraph" w:customStyle="1" w:styleId="18">
    <w:name w:val="样式18"/>
    <w:basedOn w:val="a3"/>
    <w:qFormat/>
    <w:rsid w:val="003D098E"/>
    <w:pPr>
      <w:pBdr>
        <w:bottom w:val="none" w:sz="0" w:space="0" w:color="auto"/>
      </w:pBdr>
      <w:spacing w:before="480"/>
    </w:pPr>
  </w:style>
  <w:style w:type="paragraph" w:customStyle="1" w:styleId="19">
    <w:name w:val="样式19"/>
    <w:basedOn w:val="a3"/>
    <w:qFormat/>
    <w:rsid w:val="002E12F9"/>
    <w:pPr>
      <w:pBdr>
        <w:bottom w:val="none" w:sz="0" w:space="0" w:color="auto"/>
      </w:pBdr>
      <w:spacing w:before="480"/>
    </w:pPr>
  </w:style>
  <w:style w:type="paragraph" w:customStyle="1" w:styleId="20">
    <w:name w:val="样式20"/>
    <w:basedOn w:val="a3"/>
    <w:qFormat/>
    <w:rsid w:val="00BE190C"/>
    <w:pPr>
      <w:pBdr>
        <w:bottom w:val="none" w:sz="0" w:space="0" w:color="auto"/>
      </w:pBdr>
      <w:spacing w:before="480"/>
    </w:pPr>
  </w:style>
  <w:style w:type="paragraph" w:customStyle="1" w:styleId="21">
    <w:name w:val="样式21"/>
    <w:basedOn w:val="a3"/>
    <w:qFormat/>
    <w:rsid w:val="00BE190C"/>
    <w:pPr>
      <w:pBdr>
        <w:bottom w:val="none" w:sz="0" w:space="0" w:color="auto"/>
      </w:pBdr>
      <w:spacing w:before="480"/>
    </w:pPr>
  </w:style>
  <w:style w:type="paragraph" w:customStyle="1" w:styleId="22">
    <w:name w:val="样式22"/>
    <w:basedOn w:val="a3"/>
    <w:qFormat/>
    <w:rsid w:val="00BE190C"/>
    <w:pPr>
      <w:pBdr>
        <w:bottom w:val="none" w:sz="0" w:space="0" w:color="auto"/>
      </w:pBdr>
      <w:spacing w:before="480"/>
      <w:jc w:val="both"/>
    </w:pPr>
  </w:style>
  <w:style w:type="paragraph" w:customStyle="1" w:styleId="24">
    <w:name w:val="样式24"/>
    <w:basedOn w:val="a"/>
    <w:qFormat/>
    <w:rsid w:val="00575035"/>
    <w:pPr>
      <w:spacing w:before="624"/>
    </w:pPr>
  </w:style>
  <w:style w:type="paragraph" w:customStyle="1" w:styleId="25">
    <w:name w:val="样式25"/>
    <w:basedOn w:val="a3"/>
    <w:qFormat/>
    <w:rsid w:val="00575035"/>
    <w:pPr>
      <w:pBdr>
        <w:bottom w:val="none" w:sz="0" w:space="0" w:color="auto"/>
      </w:pBdr>
      <w:spacing w:before="480"/>
    </w:pPr>
  </w:style>
  <w:style w:type="paragraph" w:customStyle="1" w:styleId="26">
    <w:name w:val="样式26"/>
    <w:basedOn w:val="a3"/>
    <w:qFormat/>
    <w:rsid w:val="004F2D67"/>
    <w:pPr>
      <w:pBdr>
        <w:bottom w:val="none" w:sz="0" w:space="0" w:color="auto"/>
      </w:pBdr>
      <w:spacing w:beforeLines="0"/>
    </w:pPr>
    <w:rPr>
      <w:rFonts w:ascii="Times New Roman" w:eastAsia="宋体" w:hAnsi="Times New Roman" w:cs="Times New Roman"/>
    </w:rPr>
  </w:style>
  <w:style w:type="paragraph" w:customStyle="1" w:styleId="23">
    <w:name w:val="样式23"/>
    <w:basedOn w:val="a3"/>
    <w:qFormat/>
    <w:rsid w:val="00817274"/>
    <w:pPr>
      <w:pBdr>
        <w:bottom w:val="none" w:sz="0" w:space="0" w:color="auto"/>
      </w:pBdr>
      <w:spacing w:before="480"/>
    </w:pPr>
  </w:style>
  <w:style w:type="paragraph" w:customStyle="1" w:styleId="27">
    <w:name w:val="样式27"/>
    <w:basedOn w:val="a3"/>
    <w:qFormat/>
    <w:rsid w:val="00B62B44"/>
    <w:pPr>
      <w:pBdr>
        <w:bottom w:val="none" w:sz="0" w:space="0" w:color="auto"/>
      </w:pBdr>
      <w:spacing w:before="480"/>
    </w:pPr>
  </w:style>
  <w:style w:type="paragraph" w:customStyle="1" w:styleId="28">
    <w:name w:val="样式28"/>
    <w:basedOn w:val="a3"/>
    <w:qFormat/>
    <w:rsid w:val="00D33853"/>
    <w:pPr>
      <w:pBdr>
        <w:bottom w:val="none" w:sz="0" w:space="0" w:color="auto"/>
      </w:pBdr>
      <w:spacing w:before="480"/>
    </w:pPr>
  </w:style>
  <w:style w:type="paragraph" w:customStyle="1" w:styleId="29">
    <w:name w:val="样式29"/>
    <w:basedOn w:val="a3"/>
    <w:qFormat/>
    <w:rsid w:val="000F2295"/>
    <w:pPr>
      <w:framePr w:wrap="notBeside" w:vAnchor="text" w:hAnchor="text" w:y="1"/>
      <w:pBdr>
        <w:bottom w:val="none" w:sz="0" w:space="0" w:color="auto"/>
      </w:pBdr>
      <w:spacing w:before="480"/>
    </w:pPr>
  </w:style>
  <w:style w:type="paragraph" w:customStyle="1" w:styleId="30">
    <w:name w:val="样式30"/>
    <w:basedOn w:val="a3"/>
    <w:qFormat/>
    <w:rsid w:val="003515BA"/>
    <w:pPr>
      <w:pBdr>
        <w:bottom w:val="none" w:sz="0" w:space="0" w:color="auto"/>
      </w:pBdr>
      <w:spacing w:before="480"/>
    </w:pPr>
  </w:style>
  <w:style w:type="paragraph" w:customStyle="1" w:styleId="31">
    <w:name w:val="样式31"/>
    <w:basedOn w:val="a3"/>
    <w:qFormat/>
    <w:rsid w:val="005C3619"/>
    <w:pPr>
      <w:pBdr>
        <w:bottom w:val="none" w:sz="0" w:space="0" w:color="auto"/>
      </w:pBdr>
      <w:spacing w:before="480"/>
    </w:pPr>
  </w:style>
  <w:style w:type="paragraph" w:customStyle="1" w:styleId="32">
    <w:name w:val="样式32"/>
    <w:basedOn w:val="a3"/>
    <w:qFormat/>
    <w:rsid w:val="006B3CE6"/>
    <w:pPr>
      <w:pBdr>
        <w:bottom w:val="none" w:sz="0" w:space="0" w:color="auto"/>
      </w:pBdr>
      <w:spacing w:before="480"/>
    </w:pPr>
  </w:style>
  <w:style w:type="paragraph" w:customStyle="1" w:styleId="1a">
    <w:name w:val="标题1"/>
    <w:basedOn w:val="a3"/>
    <w:qFormat/>
    <w:rsid w:val="005D0B3F"/>
    <w:pPr>
      <w:pBdr>
        <w:bottom w:val="none" w:sz="0" w:space="0" w:color="auto"/>
      </w:pBdr>
      <w:spacing w:beforeLines="0" w:line="240" w:lineRule="auto"/>
    </w:pPr>
    <w:rPr>
      <w:rFonts w:ascii="Times New Roman" w:eastAsia="黑体" w:hAnsi="Times New Roman" w:cs="Times New Roman"/>
      <w:sz w:val="32"/>
      <w:lang w:val="x-none" w:eastAsia="x-none"/>
    </w:rPr>
  </w:style>
  <w:style w:type="paragraph" w:customStyle="1" w:styleId="33">
    <w:name w:val="样式33"/>
    <w:basedOn w:val="a3"/>
    <w:qFormat/>
    <w:rsid w:val="0002408A"/>
    <w:pPr>
      <w:pBdr>
        <w:bottom w:val="none" w:sz="0" w:space="0" w:color="auto"/>
      </w:pBdr>
      <w:spacing w:before="480"/>
    </w:pPr>
  </w:style>
  <w:style w:type="paragraph" w:customStyle="1" w:styleId="34">
    <w:name w:val="样式34"/>
    <w:basedOn w:val="a3"/>
    <w:qFormat/>
    <w:rsid w:val="00102CAA"/>
    <w:pPr>
      <w:pBdr>
        <w:bottom w:val="none" w:sz="0" w:space="0" w:color="auto"/>
      </w:pBdr>
      <w:spacing w:before="480"/>
    </w:pPr>
  </w:style>
  <w:style w:type="paragraph" w:customStyle="1" w:styleId="37">
    <w:name w:val="样式37"/>
    <w:basedOn w:val="a3"/>
    <w:qFormat/>
    <w:rsid w:val="00B61530"/>
    <w:pPr>
      <w:pBdr>
        <w:bottom w:val="none" w:sz="0" w:space="0" w:color="auto"/>
      </w:pBdr>
      <w:spacing w:before="480"/>
    </w:pPr>
  </w:style>
  <w:style w:type="paragraph" w:customStyle="1" w:styleId="38">
    <w:name w:val="样式38"/>
    <w:basedOn w:val="a3"/>
    <w:qFormat/>
    <w:rsid w:val="00251FAF"/>
    <w:pPr>
      <w:pBdr>
        <w:bottom w:val="none" w:sz="0" w:space="0" w:color="auto"/>
      </w:pBdr>
      <w:spacing w:before="480"/>
    </w:pPr>
  </w:style>
  <w:style w:type="paragraph" w:customStyle="1" w:styleId="35">
    <w:name w:val="样式35"/>
    <w:basedOn w:val="a3"/>
    <w:qFormat/>
    <w:rsid w:val="003E4262"/>
    <w:pPr>
      <w:pBdr>
        <w:bottom w:val="none" w:sz="0" w:space="0" w:color="auto"/>
      </w:pBdr>
      <w:spacing w:before="480"/>
    </w:pPr>
  </w:style>
  <w:style w:type="paragraph" w:customStyle="1" w:styleId="36">
    <w:name w:val="样式36"/>
    <w:basedOn w:val="a"/>
    <w:qFormat/>
    <w:rsid w:val="003636D0"/>
    <w:pPr>
      <w:pBdr>
        <w:bottom w:val="single" w:sz="4" w:space="1" w:color="auto"/>
      </w:pBdr>
      <w:spacing w:before="624" w:after="100" w:afterAutospacing="1" w:line="360" w:lineRule="auto"/>
      <w:contextualSpacing/>
    </w:pPr>
    <w:rPr>
      <w:rFonts w:ascii="宋体" w:eastAsia="宋体" w:hAnsi="宋体" w:cs="榛戜綋"/>
      <w:kern w:val="0"/>
      <w:sz w:val="24"/>
      <w:szCs w:val="24"/>
    </w:rPr>
  </w:style>
  <w:style w:type="paragraph" w:customStyle="1" w:styleId="39">
    <w:name w:val="样式39"/>
    <w:basedOn w:val="a"/>
    <w:qFormat/>
    <w:rsid w:val="003636D0"/>
    <w:pPr>
      <w:spacing w:beforeLines="100" w:before="312" w:afterLines="100" w:after="312"/>
    </w:pPr>
    <w:rPr>
      <w:sz w:val="28"/>
      <w:szCs w:val="32"/>
    </w:rPr>
  </w:style>
  <w:style w:type="paragraph" w:customStyle="1" w:styleId="44">
    <w:name w:val="样式44"/>
    <w:basedOn w:val="a"/>
    <w:qFormat/>
    <w:rsid w:val="003636D0"/>
    <w:pPr>
      <w:autoSpaceDE w:val="0"/>
      <w:autoSpaceDN w:val="0"/>
      <w:adjustRightInd w:val="0"/>
      <w:spacing w:beforeLines="0" w:line="360" w:lineRule="auto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40">
    <w:name w:val="样式40"/>
    <w:basedOn w:val="a3"/>
    <w:qFormat/>
    <w:rsid w:val="00F82824"/>
    <w:pPr>
      <w:pBdr>
        <w:bottom w:val="none" w:sz="0" w:space="0" w:color="auto"/>
      </w:pBdr>
      <w:spacing w:before="480"/>
    </w:pPr>
  </w:style>
  <w:style w:type="paragraph" w:customStyle="1" w:styleId="42">
    <w:name w:val="样式42"/>
    <w:basedOn w:val="a3"/>
    <w:qFormat/>
    <w:rsid w:val="00525A2B"/>
    <w:pPr>
      <w:pBdr>
        <w:bottom w:val="none" w:sz="0" w:space="0" w:color="auto"/>
      </w:pBdr>
      <w:spacing w:before="480"/>
    </w:pPr>
  </w:style>
  <w:style w:type="paragraph" w:customStyle="1" w:styleId="41">
    <w:name w:val="样式41"/>
    <w:basedOn w:val="a3"/>
    <w:qFormat/>
    <w:rsid w:val="0095248F"/>
    <w:pPr>
      <w:pBdr>
        <w:bottom w:val="none" w:sz="0" w:space="0" w:color="auto"/>
      </w:pBdr>
      <w:spacing w:before="480"/>
    </w:pPr>
  </w:style>
  <w:style w:type="paragraph" w:customStyle="1" w:styleId="46">
    <w:name w:val="样式46"/>
    <w:basedOn w:val="a3"/>
    <w:qFormat/>
    <w:rsid w:val="00B92082"/>
    <w:pPr>
      <w:pBdr>
        <w:bottom w:val="none" w:sz="0" w:space="0" w:color="auto"/>
      </w:pBdr>
      <w:spacing w:before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767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1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2022-10-08T01:32:00Z</dcterms:created>
  <dcterms:modified xsi:type="dcterms:W3CDTF">2022-10-08T01:37:00Z</dcterms:modified>
</cp:coreProperties>
</file>